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5E" w:rsidRDefault="00BB575E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6" name="Рисунок 6" descr="C:\Users\Ирина\Documents\2021_05_1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cuments\2021_05_17\IMG_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5E" w:rsidRDefault="00BB575E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5E" w:rsidRDefault="00BB575E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5E" w:rsidRDefault="00BB575E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5E" w:rsidRDefault="00BB575E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01" w:rsidRPr="007763F4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4">
        <w:rPr>
          <w:rFonts w:ascii="Times New Roman" w:hAnsi="Times New Roman" w:cs="Times New Roman"/>
          <w:b/>
          <w:sz w:val="28"/>
          <w:szCs w:val="28"/>
        </w:rPr>
        <w:lastRenderedPageBreak/>
        <w:t>МБОУ «Курихинская ООШ»</w:t>
      </w:r>
    </w:p>
    <w:p w:rsidR="007763F4" w:rsidRDefault="007763F4" w:rsidP="007763F4">
      <w:pPr>
        <w:ind w:left="426" w:hanging="186"/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63F4" w:rsidRDefault="007763F4" w:rsidP="007763F4">
      <w:pPr>
        <w:ind w:left="426" w:hanging="186"/>
        <w:jc w:val="right"/>
        <w:rPr>
          <w:rFonts w:ascii="Times New Roman" w:hAnsi="Times New Roman" w:cs="Times New Roman"/>
          <w:sz w:val="28"/>
          <w:szCs w:val="28"/>
        </w:rPr>
      </w:pPr>
    </w:p>
    <w:p w:rsidR="007763F4" w:rsidRPr="007763F4" w:rsidRDefault="007763F4" w:rsidP="007763F4">
      <w:pPr>
        <w:ind w:left="426" w:hanging="186"/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 xml:space="preserve">   УТВЕРЖДАЮ:</w:t>
      </w:r>
      <w:r w:rsidRPr="007763F4">
        <w:rPr>
          <w:rFonts w:ascii="Times New Roman" w:hAnsi="Times New Roman" w:cs="Times New Roman"/>
          <w:sz w:val="28"/>
          <w:szCs w:val="28"/>
        </w:rPr>
        <w:tab/>
      </w:r>
    </w:p>
    <w:p w:rsidR="007763F4" w:rsidRPr="007763F4" w:rsidRDefault="007763F4" w:rsidP="007763F4">
      <w:pPr>
        <w:ind w:left="612" w:hanging="186"/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 xml:space="preserve">                                    Директор школы</w:t>
      </w:r>
    </w:p>
    <w:p w:rsidR="007763F4" w:rsidRPr="007763F4" w:rsidRDefault="007763F4" w:rsidP="007763F4">
      <w:pPr>
        <w:ind w:left="612" w:hanging="18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63F4">
        <w:rPr>
          <w:rFonts w:ascii="Times New Roman" w:hAnsi="Times New Roman" w:cs="Times New Roman"/>
          <w:sz w:val="28"/>
          <w:szCs w:val="28"/>
        </w:rPr>
        <w:t>________А.В.Шмырова</w:t>
      </w:r>
      <w:proofErr w:type="spellEnd"/>
    </w:p>
    <w:p w:rsidR="007763F4" w:rsidRPr="007763F4" w:rsidRDefault="007763F4" w:rsidP="007763F4">
      <w:pPr>
        <w:ind w:left="426" w:hanging="186"/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№______ от  «       »______2020 г.</w:t>
      </w:r>
    </w:p>
    <w:p w:rsidR="00764A01" w:rsidRPr="007763F4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Pr="007763F4" w:rsidRDefault="001668FD" w:rsidP="00764A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3F4">
        <w:rPr>
          <w:rFonts w:ascii="Times New Roman" w:hAnsi="Times New Roman" w:cs="Times New Roman"/>
          <w:sz w:val="36"/>
          <w:szCs w:val="36"/>
        </w:rPr>
        <w:t>Кружок</w:t>
      </w:r>
    </w:p>
    <w:p w:rsidR="00764A01" w:rsidRPr="007763F4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A01" w:rsidRPr="007763F4" w:rsidRDefault="00764A01" w:rsidP="00776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3F4">
        <w:rPr>
          <w:rFonts w:ascii="Times New Roman" w:hAnsi="Times New Roman" w:cs="Times New Roman"/>
          <w:b/>
          <w:sz w:val="36"/>
          <w:szCs w:val="36"/>
        </w:rPr>
        <w:t>«Мы – нижегородцы!»</w:t>
      </w:r>
    </w:p>
    <w:p w:rsidR="001668FD" w:rsidRPr="007763F4" w:rsidRDefault="001668FD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8FD" w:rsidRPr="007763F4" w:rsidRDefault="001668FD" w:rsidP="0076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(художественная направленность)</w:t>
      </w:r>
    </w:p>
    <w:p w:rsidR="001668FD" w:rsidRPr="007763F4" w:rsidRDefault="001668FD" w:rsidP="00776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01" w:rsidRPr="007763F4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668FD" w:rsidRPr="007763F4">
        <w:rPr>
          <w:rFonts w:ascii="Times New Roman" w:hAnsi="Times New Roman" w:cs="Times New Roman"/>
          <w:b/>
          <w:sz w:val="28"/>
          <w:szCs w:val="28"/>
        </w:rPr>
        <w:t>часа в неделю</w:t>
      </w:r>
    </w:p>
    <w:p w:rsidR="00764A01" w:rsidRPr="007763F4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FD" w:rsidRPr="007763F4" w:rsidRDefault="001668FD" w:rsidP="00776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FD" w:rsidRPr="007763F4" w:rsidRDefault="001668FD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F4" w:rsidRPr="007763F4" w:rsidRDefault="007763F4" w:rsidP="00776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763F4">
        <w:rPr>
          <w:rFonts w:ascii="Times New Roman" w:hAnsi="Times New Roman" w:cs="Times New Roman"/>
          <w:sz w:val="28"/>
          <w:szCs w:val="28"/>
        </w:rPr>
        <w:t xml:space="preserve"> кружка</w:t>
      </w:r>
      <w:proofErr w:type="gramStart"/>
      <w:r w:rsidRPr="0077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Pr="0077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F4" w:rsidRP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3F4" w:rsidRP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7763F4" w:rsidRPr="007763F4" w:rsidRDefault="007763F4" w:rsidP="007763F4">
      <w:pPr>
        <w:jc w:val="right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7763F4" w:rsidRPr="007763F4" w:rsidRDefault="007763F4" w:rsidP="007763F4">
      <w:pPr>
        <w:rPr>
          <w:rFonts w:ascii="Times New Roman" w:hAnsi="Times New Roman" w:cs="Times New Roman"/>
          <w:sz w:val="28"/>
          <w:szCs w:val="28"/>
        </w:rPr>
      </w:pPr>
    </w:p>
    <w:p w:rsidR="007763F4" w:rsidRPr="007763F4" w:rsidRDefault="007763F4" w:rsidP="007763F4">
      <w:pPr>
        <w:rPr>
          <w:rFonts w:ascii="Times New Roman" w:hAnsi="Times New Roman" w:cs="Times New Roman"/>
          <w:sz w:val="28"/>
          <w:szCs w:val="28"/>
        </w:rPr>
      </w:pPr>
    </w:p>
    <w:p w:rsidR="007763F4" w:rsidRPr="007763F4" w:rsidRDefault="007763F4" w:rsidP="007763F4">
      <w:pPr>
        <w:rPr>
          <w:rFonts w:ascii="Times New Roman" w:hAnsi="Times New Roman" w:cs="Times New Roman"/>
          <w:sz w:val="28"/>
          <w:szCs w:val="28"/>
        </w:rPr>
      </w:pPr>
    </w:p>
    <w:p w:rsidR="007763F4" w:rsidRPr="007763F4" w:rsidRDefault="007763F4" w:rsidP="007763F4">
      <w:pPr>
        <w:tabs>
          <w:tab w:val="left" w:pos="4008"/>
        </w:tabs>
        <w:rPr>
          <w:rFonts w:ascii="Times New Roman" w:hAnsi="Times New Roman" w:cs="Times New Roman"/>
          <w:b/>
          <w:sz w:val="28"/>
          <w:szCs w:val="28"/>
        </w:rPr>
      </w:pPr>
    </w:p>
    <w:p w:rsidR="007763F4" w:rsidRPr="007763F4" w:rsidRDefault="007763F4" w:rsidP="007763F4">
      <w:pPr>
        <w:tabs>
          <w:tab w:val="left" w:pos="4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3F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763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763F4">
        <w:rPr>
          <w:rFonts w:ascii="Times New Roman" w:hAnsi="Times New Roman" w:cs="Times New Roman"/>
          <w:b/>
          <w:sz w:val="28"/>
          <w:szCs w:val="28"/>
        </w:rPr>
        <w:t>арма</w:t>
      </w:r>
      <w:proofErr w:type="spellEnd"/>
      <w:r w:rsidRPr="007763F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64A01" w:rsidRDefault="00764A01" w:rsidP="00764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8FD" w:rsidRDefault="001668FD" w:rsidP="00764A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A01" w:rsidRDefault="00764A01" w:rsidP="00764A0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Пояснительная записка.</w:t>
      </w:r>
    </w:p>
    <w:p w:rsidR="00764A01" w:rsidRDefault="00764A01" w:rsidP="0076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Уже в младшем школьном возрасте духовно-личностного становления обнаруживаются симптомы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меркантилизации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ценностной сферы развивающейся личности  ребенка в связи с проявлениями тенденции негативной национально-культурной самоидентификации. В этой связи актуализируется задача ориентации учащихся на традиционные духовные ценности, заостряется вопрос о формировании в образовательном процессе общечеловеческих, общероссийских и этнокультурных ценностей. ФГОС определяет в качестве приоритетной задачи современного образования становление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духовно-нравственного развития национальные российские ценности, ценности своей этнической, культурной группы, общечеловеческие ценности в контексте формирования идентичности гражданина России.</w:t>
      </w:r>
    </w:p>
    <w:p w:rsidR="00764A01" w:rsidRDefault="00764A01" w:rsidP="00764A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Концепции духовно-нравственного развития и социализации личности проводится следующий перечень базовых национальных ценностей: </w:t>
      </w:r>
      <w:r>
        <w:rPr>
          <w:rFonts w:ascii="Times New Roman" w:hAnsi="Times New Roman" w:cs="Times New Roman"/>
          <w:i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 xml:space="preserve"> как традиционный источник нравственности, </w:t>
      </w:r>
      <w:r>
        <w:rPr>
          <w:rFonts w:ascii="Times New Roman" w:hAnsi="Times New Roman" w:cs="Times New Roman"/>
          <w:i/>
          <w:sz w:val="28"/>
          <w:szCs w:val="28"/>
        </w:rPr>
        <w:t>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764A01" w:rsidRDefault="00764A01" w:rsidP="0076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внеурочной деятельности «Мы – нижегородцы!» обеспечивает при соблюдении необходимых условий формирование практически всех приведенных выше духовно-нравственных ценностей у младших школьников.</w:t>
      </w:r>
    </w:p>
    <w:p w:rsidR="00764A01" w:rsidRDefault="00764A01" w:rsidP="00764A01">
      <w:pPr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Цель программы:</w:t>
      </w:r>
    </w:p>
    <w:p w:rsidR="00764A01" w:rsidRDefault="00764A01" w:rsidP="00764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развитие личности;</w:t>
      </w:r>
    </w:p>
    <w:p w:rsidR="00764A01" w:rsidRDefault="00764A01" w:rsidP="00764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младшего школьника как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этических норм, воспринятых в процессе изучения литературных текстов краеведческой направленности.</w:t>
      </w:r>
    </w:p>
    <w:p w:rsidR="00764A01" w:rsidRDefault="00764A01" w:rsidP="0076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Ценностный смысл понятий «нравственность», «духовно-нравственное развитие» трактуется по-разному. В данной дополнительной образовательной программе принимается толкование этих понятий в соответствии с Концепцией духовно-нравственного развития и социализации личности гражданина России ФГОС.</w:t>
      </w:r>
    </w:p>
    <w:p w:rsidR="00764A01" w:rsidRDefault="00764A01" w:rsidP="00764A01">
      <w:pPr>
        <w:spacing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программы внеурочной деятельности «Мы – нижегородцы!» реализуется через решение ряда приоритетных</w:t>
      </w:r>
      <w:r>
        <w:rPr>
          <w:rFonts w:ascii="Monotype Corsiva" w:hAnsi="Monotype Corsiva" w:cs="Times New Roman"/>
          <w:b/>
          <w:sz w:val="52"/>
          <w:szCs w:val="52"/>
        </w:rPr>
        <w:t>задачвоспитания (формирования) и развития: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/ формировать: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духовно-нравственные качества младшего школьника;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личность в процессе осуществления познавательной, трудовой, эстетической, спортивно-оздоровительной и других видов внеурочной деятельности;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к духовно-нравственному совершенствованию при условии создания необходимых условий и факторов;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привычки учащихся в организации собственного досуга на основе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процессе реализации дополнительной образовательной программы;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этнокультурному наследию родного края;</w:t>
      </w:r>
    </w:p>
    <w:p w:rsidR="00764A01" w:rsidRDefault="00764A01" w:rsidP="0076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отношение к своей малой родине.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Развивать:</w:t>
      </w:r>
    </w:p>
    <w:p w:rsidR="00764A01" w:rsidRDefault="00764A01" w:rsidP="00764A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к своей малой родине через содержание текстов о родном крае и различные формы работы с ними;</w:t>
      </w:r>
    </w:p>
    <w:p w:rsidR="00764A01" w:rsidRDefault="00764A01" w:rsidP="00764A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на основе восприятия текстов краеведческого содержания;</w:t>
      </w:r>
    </w:p>
    <w:p w:rsidR="00764A01" w:rsidRDefault="00764A01" w:rsidP="00764A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достопримечательностях Нижегородского края;</w:t>
      </w:r>
    </w:p>
    <w:p w:rsidR="00764A01" w:rsidRDefault="00764A01" w:rsidP="00764A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и образное мышление на основе осознания содержания изучаемого краеведческого материала;</w:t>
      </w:r>
    </w:p>
    <w:p w:rsidR="00764A01" w:rsidRDefault="00764A01" w:rsidP="00764A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 и патриотические чувства в ходе знакомства с народными промыслами и фольклорным наследием Нижегородского Поволжья.</w:t>
      </w:r>
    </w:p>
    <w:p w:rsidR="00764A01" w:rsidRDefault="00764A01" w:rsidP="00764A01">
      <w:pPr>
        <w:spacing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Принципы и подходы: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краеведческий принцип;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индивидуальных особенностей учащихся;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A01" w:rsidRDefault="00764A01" w:rsidP="00764A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Тематическое планирование.</w:t>
      </w: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«Мы – нижегородцы!» разработана на 4 года </w:t>
      </w: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2 часа в неделю.</w:t>
      </w: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1-й год обучения.</w:t>
      </w:r>
    </w:p>
    <w:tbl>
      <w:tblPr>
        <w:tblStyle w:val="a4"/>
        <w:tblW w:w="0" w:type="auto"/>
        <w:tblLook w:val="04A0"/>
      </w:tblPr>
      <w:tblGrid>
        <w:gridCol w:w="1347"/>
        <w:gridCol w:w="6323"/>
        <w:gridCol w:w="1901"/>
      </w:tblGrid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природных материалов.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часов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природу: заготовка природных материалов.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Т.Владимировой,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Н.Венецкова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Л.Данилина, В.Осиной.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травы.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Т.Владимировой,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Н.Венецкова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соломы.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Н.Худякова, Н.Тихомировой.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«Панно из листьев и ягод».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«Это Родина моя»: стихи о природе нижегородских авторов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Н.Худякова, Н.Тихомировой, В.Осиной.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бумаги.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часов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хохломской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Н.Худякова,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В.Аветисяна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Ю.Адрианова,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городецкой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закрашивание элементов нижегородских росписей.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Ю.Адрианова.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созданию объемных художественных элементов нижегородской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Мини-исследование росписей.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И.Князевой.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 бумажные и картонные игрушки.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И.Князевой.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дерева.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часов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заучивание стихов о матрешке, о хохломе. Цвета хохломы.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 – нет» на узнавание предметов с хохломской росписью.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семеновской матрешки.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двустиший о матрешке.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пасхального яйца.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Пасхе.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хохломской ложки.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деревянных расписных изделий.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часов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сказок «Жучок», «Колобок».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выбору: конь глиняный расписной или петушок глиняный расписной.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«Почему петухи рано спать ложатся».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(свинья, кошка)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Свистульки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глиняном Иванушке», «О глиняном человечке».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пряника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сказок «Сказка о городецком прянике», «Заря-заряница».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самодельными игрушками.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Глиняная посуда: солонка, чашка, ваза, горшок.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 за первый год обучения.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A01" w:rsidTr="00764A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часов</w:t>
            </w:r>
          </w:p>
        </w:tc>
      </w:tr>
    </w:tbl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2-й год обучения.</w:t>
      </w:r>
    </w:p>
    <w:tbl>
      <w:tblPr>
        <w:tblStyle w:val="a4"/>
        <w:tblW w:w="0" w:type="auto"/>
        <w:tblLook w:val="04A0"/>
      </w:tblPr>
      <w:tblGrid>
        <w:gridCol w:w="1211"/>
        <w:gridCol w:w="6593"/>
        <w:gridCol w:w="1767"/>
      </w:tblGrid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Нижегородской страны: люди и славные дела.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наши соседи.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Весна красна.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Вспомним лето.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золотой хохломы.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Богатство золотой осени.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Грустные мотивы поздней осени.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Городецкие сюжеты.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забавы юных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Зимние пейзажи.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аукнется, так и откликнется.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 своего счастья кузнец.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языке – мед, а под сердцем – лед.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 хлеб всегда вкусен.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сказки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Лисьи проделки.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– Нижний Новгород.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 – центр Нижегородской области и Поволжья.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кремль.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 – богатый торговый 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Религии и храмы Нижнего Новгорода.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Нижний.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площади и улицы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Набережные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транспорт.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юных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 рядом.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 себя. Тест.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своему поселению.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учащихся о запоминающихся местах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</w:t>
            </w:r>
          </w:p>
        </w:tc>
      </w:tr>
    </w:tbl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3-й год обучения.</w:t>
      </w:r>
    </w:p>
    <w:tbl>
      <w:tblPr>
        <w:tblStyle w:val="a4"/>
        <w:tblW w:w="0" w:type="auto"/>
        <w:tblLook w:val="04A0"/>
      </w:tblPr>
      <w:tblGrid>
        <w:gridCol w:w="1212"/>
        <w:gridCol w:w="6592"/>
        <w:gridCol w:w="1767"/>
      </w:tblGrid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жемчужина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душевной красоты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Природу-мать умей уважать.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Неподражаемый юмор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Природу-мать учись воспевать.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сила и слава – в памяти о прошлом.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это звучит гордо!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 за деньги не купить.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глупом и коварном волке.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 до добра не доводит.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Нижнем Новгороде.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«Путешествие в прошлое»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славян у Дятловых гор.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Восславление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основателя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основании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строился Нижний Новгород.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народные традиции.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забавы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интересно.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о родном крае.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и кроссворды  по изученному.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«Люблю тебя, мой край родной.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</w:t>
            </w:r>
          </w:p>
        </w:tc>
      </w:tr>
    </w:tbl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4-й год обучения.</w:t>
      </w:r>
    </w:p>
    <w:tbl>
      <w:tblPr>
        <w:tblStyle w:val="a4"/>
        <w:tblW w:w="0" w:type="auto"/>
        <w:tblLook w:val="04A0"/>
      </w:tblPr>
      <w:tblGrid>
        <w:gridCol w:w="1213"/>
        <w:gridCol w:w="6589"/>
        <w:gridCol w:w="1769"/>
      </w:tblGrid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Гнездо моё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Матерь человечья.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дерева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Взглядом пьешь и от счастья поешь.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совесть была чиста.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 об Илье Муромце.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загадки.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забавы.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счастье, дружбе и порядочности.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 да находчивость любую силу одолеют.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легким не бывает.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Нижний Новгород, ты град героев!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Нижегородское ополчение.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Гордый сокол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Будущего главные создатели.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Родина-мать зовет.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на переднем крае.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подвиги женщин на фронте и в тылу.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дети военной поры.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года, через века – помните!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войне.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Урок-встреча с ветеранами ВОВ.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игра.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 по родному краю.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A01" w:rsidTr="00764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01" w:rsidRDefault="00764A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часов.</w:t>
            </w:r>
          </w:p>
        </w:tc>
      </w:tr>
    </w:tbl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01" w:rsidRDefault="00764A01" w:rsidP="00764A01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Ожидаемые результаты реализации программы: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по программе обеспечивают формирование личностных, регулятивных, познавательных и коммуникативных универсальных учебных действий. Определение результативности реализации программы духовно-нравственного и патриотического становления личности младшего школьника осуществляется в соответствии с критериями трех уровней.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первого уровня</w:t>
      </w:r>
      <w:r>
        <w:rPr>
          <w:rFonts w:ascii="Times New Roman" w:hAnsi="Times New Roman" w:cs="Times New Roman"/>
          <w:sz w:val="28"/>
          <w:szCs w:val="28"/>
        </w:rPr>
        <w:t xml:space="preserve"> (усвоение младшими школьниками социальных знаний базовых нравственных ценностей):</w:t>
      </w:r>
    </w:p>
    <w:p w:rsidR="00764A01" w:rsidRDefault="00764A01" w:rsidP="00764A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духовно-нравственных ценностях и проявляют потребность к своему духовно-нравственному самосовершенствованию при условии создания необходимых условий и факторов;</w:t>
      </w:r>
    </w:p>
    <w:p w:rsidR="00764A01" w:rsidRDefault="00764A01" w:rsidP="00764A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социальных групп;</w:t>
      </w:r>
    </w:p>
    <w:p w:rsidR="00764A01" w:rsidRDefault="00764A01" w:rsidP="00764A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представление об истории малой родины из литературных произведений нижегородских авторов, о примерах патриотизма нижегородцев.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учащимися опыта позитивного отношения к базовым ценностям общества в процессе контролируемой деятельности):</w:t>
      </w:r>
    </w:p>
    <w:p w:rsidR="00764A01" w:rsidRDefault="00764A01" w:rsidP="00764A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 эмоционально реагировать на негативные проявления в обществе, анализировать нравственную сторону своих поступков и поступков других людей, сопереживать;</w:t>
      </w:r>
    </w:p>
    <w:p w:rsidR="00764A01" w:rsidRDefault="00764A01" w:rsidP="00764A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преобразующую созидательную деятельность в природе и социальной сфере под руководством и контролем взрослых;</w:t>
      </w:r>
    </w:p>
    <w:p w:rsidR="00764A01" w:rsidRDefault="00764A01" w:rsidP="00764A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упражняются в овладении ценностными ориентациями – общечеловеческими ценностями (семья, труд, знания, культура, дружба, человек), национальными, семейными, духовными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ценностями; в проявлении патриотического отношения к природе, малой родине;</w:t>
      </w:r>
    </w:p>
    <w:p w:rsidR="00764A01" w:rsidRDefault="00764A01" w:rsidP="00764A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достопримечательности родного края и славные имена земляков разных эпох;</w:t>
      </w:r>
    </w:p>
    <w:p w:rsidR="00764A01" w:rsidRDefault="00764A01" w:rsidP="00764A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ощущают потребность и проявляют начальные умения выражать себя в различных видах творческой деятельности.</w:t>
      </w:r>
    </w:p>
    <w:p w:rsidR="00764A01" w:rsidRDefault="00764A01" w:rsidP="00764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третьего уровня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(самостоятельное творческое применение базовых ценностей, коммуникативных, познавательных и регулятивных универсальных учебных действий в организации межличностных отношений с людьми разного возраста; проявление гуманного отношения ко всему живому, любви к малой и большой Родине; объективная оценка поступков других людей и своих собственных и т.д.):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гордятся своей принадлежностью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чтят память о героизме нижегородцев разных времен, проявляют бережное отношение к природе и этнокультурному наследию;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активность, творческое отношение  и ответственность в выполнении заданий по различным направлениям внеурочной деятельности, связанной с осознанием значимости малой родины для судьбы России;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относятся к людям разного возраста, разных религиозных взглядов и убеждений;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навыками культурного поведения;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организовать свой досуг и досуг своих товарищей в различных видах деятельности на основе содержания литературного краеведения (в том числе в подготовке различных праздников, конкурсов и пр.);</w:t>
      </w:r>
    </w:p>
    <w:p w:rsidR="00764A01" w:rsidRDefault="00764A01" w:rsidP="00764A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заботятся о своем здоровье.</w:t>
      </w:r>
    </w:p>
    <w:p w:rsidR="00684072" w:rsidRDefault="00684072"/>
    <w:sectPr w:rsidR="00684072" w:rsidSect="006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clip_image002"/>
        <o:lock v:ext="edit" cropping="t"/>
      </v:shape>
    </w:pict>
  </w:numPicBullet>
  <w:numPicBullet w:numPicBulletId="1">
    <w:pict>
      <v:shape id="_x0000_i1092" type="#_x0000_t75" style="width:11.25pt;height:11.25pt" o:bullet="t">
        <v:imagedata r:id="rId2" o:title="clip_image001"/>
      </v:shape>
    </w:pict>
  </w:numPicBullet>
  <w:numPicBullet w:numPicBulletId="2">
    <w:pict>
      <v:shape id="_x0000_i1093" type="#_x0000_t75" style="width:11.25pt;height:11.25pt" o:bullet="t">
        <v:imagedata r:id="rId3" o:title="clip_image003"/>
      </v:shape>
    </w:pict>
  </w:numPicBullet>
  <w:numPicBullet w:numPicBulletId="3">
    <w:pict>
      <v:shape id="_x0000_i1094" type="#_x0000_t75" style="width:11.25pt;height:11.25pt" o:bullet="t">
        <v:imagedata r:id="rId4" o:title="clip_image004"/>
      </v:shape>
    </w:pict>
  </w:numPicBullet>
  <w:numPicBullet w:numPicBulletId="4">
    <w:pict>
      <v:shape id="_x0000_i1095" type="#_x0000_t75" style="width:12pt;height:12.75pt" o:bullet="t">
        <v:imagedata r:id="rId5" o:title="clip_image005"/>
      </v:shape>
    </w:pict>
  </w:numPicBullet>
  <w:abstractNum w:abstractNumId="0">
    <w:nsid w:val="00A02842"/>
    <w:multiLevelType w:val="hybridMultilevel"/>
    <w:tmpl w:val="5F52367C"/>
    <w:lvl w:ilvl="0" w:tplc="A80E97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585E"/>
    <w:multiLevelType w:val="hybridMultilevel"/>
    <w:tmpl w:val="93F0CAA8"/>
    <w:lvl w:ilvl="0" w:tplc="EB2C8D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43C"/>
    <w:multiLevelType w:val="hybridMultilevel"/>
    <w:tmpl w:val="3F587016"/>
    <w:lvl w:ilvl="0" w:tplc="C70A4D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B5A"/>
    <w:multiLevelType w:val="hybridMultilevel"/>
    <w:tmpl w:val="00A8A96A"/>
    <w:lvl w:ilvl="0" w:tplc="2F400B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84606"/>
    <w:multiLevelType w:val="hybridMultilevel"/>
    <w:tmpl w:val="2624952C"/>
    <w:lvl w:ilvl="0" w:tplc="570CD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16995"/>
    <w:multiLevelType w:val="hybridMultilevel"/>
    <w:tmpl w:val="73645A0E"/>
    <w:lvl w:ilvl="0" w:tplc="EB2C8D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A3883"/>
    <w:multiLevelType w:val="hybridMultilevel"/>
    <w:tmpl w:val="8B98EDC8"/>
    <w:lvl w:ilvl="0" w:tplc="EB2C8D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01"/>
    <w:rsid w:val="000F33AD"/>
    <w:rsid w:val="000F766A"/>
    <w:rsid w:val="001668FD"/>
    <w:rsid w:val="001B28BA"/>
    <w:rsid w:val="005301C5"/>
    <w:rsid w:val="006518E0"/>
    <w:rsid w:val="00684072"/>
    <w:rsid w:val="00764A01"/>
    <w:rsid w:val="007763F4"/>
    <w:rsid w:val="007C4550"/>
    <w:rsid w:val="007F0A9B"/>
    <w:rsid w:val="008860B1"/>
    <w:rsid w:val="00BB575E"/>
    <w:rsid w:val="00C3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01"/>
    <w:pPr>
      <w:ind w:left="720"/>
      <w:contextualSpacing/>
    </w:pPr>
  </w:style>
  <w:style w:type="table" w:styleId="a4">
    <w:name w:val="Table Grid"/>
    <w:basedOn w:val="a1"/>
    <w:uiPriority w:val="59"/>
    <w:rsid w:val="0076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ваняевы</dc:creator>
  <cp:keywords/>
  <dc:description/>
  <cp:lastModifiedBy>Ирина</cp:lastModifiedBy>
  <cp:revision>5</cp:revision>
  <cp:lastPrinted>2021-05-17T07:35:00Z</cp:lastPrinted>
  <dcterms:created xsi:type="dcterms:W3CDTF">2013-08-01T11:01:00Z</dcterms:created>
  <dcterms:modified xsi:type="dcterms:W3CDTF">2021-05-17T07:52:00Z</dcterms:modified>
</cp:coreProperties>
</file>